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D1" w:rsidRPr="001E564F" w:rsidRDefault="00B310D1" w:rsidP="00B310D1">
      <w:pPr>
        <w:pStyle w:val="Standard"/>
        <w:jc w:val="center"/>
        <w:rPr>
          <w:rStyle w:val="afb"/>
          <w:sz w:val="28"/>
          <w:szCs w:val="28"/>
        </w:rPr>
      </w:pPr>
      <w:r w:rsidRPr="001E564F">
        <w:rPr>
          <w:rStyle w:val="afb"/>
          <w:sz w:val="28"/>
          <w:szCs w:val="28"/>
        </w:rPr>
        <w:t>МИНИСТЕРСТВО ПРОСВЕЩЕНИЯ РОССИЙСКОЙ ФЕДЕРАЦИИ</w:t>
      </w:r>
    </w:p>
    <w:p w:rsidR="00B310D1" w:rsidRPr="00F71376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B310D1" w:rsidRPr="00F71376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B310D1" w:rsidRPr="00F71376" w:rsidRDefault="00B310D1" w:rsidP="00B310D1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B310D1" w:rsidRPr="00F71376" w:rsidRDefault="00B310D1" w:rsidP="00B310D1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B310D1" w:rsidRPr="00F71376" w:rsidTr="004C354F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Л.В.Батраченко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B310D1" w:rsidRPr="00F71376" w:rsidRDefault="00B310D1" w:rsidP="004C354F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__________/Г.О.Ромазанова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B310D1" w:rsidRPr="00F71376" w:rsidRDefault="00B310D1" w:rsidP="004C354F">
            <w:pPr>
              <w:pStyle w:val="TableContents"/>
              <w:rPr>
                <w:lang w:val="ru-RU"/>
              </w:rPr>
            </w:pPr>
          </w:p>
        </w:tc>
      </w:tr>
    </w:tbl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sz w:val="29"/>
          <w:szCs w:val="33"/>
        </w:rPr>
      </w:pPr>
    </w:p>
    <w:p w:rsidR="00B310D1" w:rsidRPr="00F71376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АДАПТИРОВАННАЯ </w:t>
      </w:r>
      <w:r w:rsidRPr="00F71376">
        <w:rPr>
          <w:b/>
          <w:bCs/>
          <w:sz w:val="28"/>
          <w:szCs w:val="28"/>
          <w:lang w:val="ru-RU"/>
        </w:rPr>
        <w:t>РАБОЧАЯ ПРОГРАММА</w:t>
      </w:r>
    </w:p>
    <w:p w:rsidR="00B310D1" w:rsidRPr="00F71376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</w:t>
      </w:r>
      <w:r w:rsidRPr="00F71376">
        <w:rPr>
          <w:b/>
          <w:bCs/>
          <w:sz w:val="28"/>
          <w:szCs w:val="28"/>
          <w:lang w:val="ru-RU"/>
        </w:rPr>
        <w:t xml:space="preserve"> «</w:t>
      </w:r>
      <w:r>
        <w:rPr>
          <w:b/>
          <w:bCs/>
          <w:sz w:val="28"/>
          <w:szCs w:val="28"/>
          <w:lang w:val="ru-RU"/>
        </w:rPr>
        <w:t>Адаптивная физическая культура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B310D1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B310D1" w:rsidRPr="001E564F" w:rsidRDefault="00B310D1" w:rsidP="00B310D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5«Б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68</w:t>
            </w:r>
          </w:p>
        </w:tc>
      </w:tr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bCs/>
                <w:sz w:val="28"/>
                <w:szCs w:val="28"/>
                <w:lang w:val="ru-RU"/>
              </w:rPr>
              <w:t>Сотников Евгений Александрович</w:t>
            </w:r>
          </w:p>
        </w:tc>
      </w:tr>
      <w:tr w:rsidR="00B310D1" w:rsidRPr="00F71376" w:rsidTr="004C354F">
        <w:tc>
          <w:tcPr>
            <w:tcW w:w="4672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B310D1" w:rsidRPr="00F71376" w:rsidRDefault="00B310D1" w:rsidP="004C354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B310D1" w:rsidRPr="00F71376" w:rsidRDefault="00B310D1" w:rsidP="00B310D1">
      <w:pPr>
        <w:pStyle w:val="Standard"/>
        <w:rPr>
          <w:b/>
          <w:bCs/>
          <w:sz w:val="28"/>
          <w:szCs w:val="28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8"/>
          <w:szCs w:val="28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8"/>
          <w:szCs w:val="28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F71376" w:rsidRDefault="00B310D1" w:rsidP="00B310D1">
      <w:pPr>
        <w:pStyle w:val="Standard"/>
        <w:rPr>
          <w:b/>
          <w:bCs/>
          <w:sz w:val="29"/>
          <w:szCs w:val="33"/>
          <w:lang w:val="ru-RU"/>
        </w:rPr>
      </w:pPr>
    </w:p>
    <w:p w:rsidR="00B310D1" w:rsidRPr="001E564F" w:rsidRDefault="00B310D1" w:rsidP="00B310D1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г. Благодарный - 2024</w:t>
      </w:r>
    </w:p>
    <w:p w:rsidR="00505F33" w:rsidRDefault="00505F33"/>
    <w:sdt>
      <w:sdtPr>
        <w:rPr>
          <w:rFonts w:ascii="Calibri" w:eastAsia="Calibri" w:hAnsi="Calibri" w:cs="Calibri"/>
          <w:color w:val="auto"/>
          <w:sz w:val="22"/>
          <w:szCs w:val="22"/>
        </w:rPr>
        <w:id w:val="9829566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E1BC3" w:rsidRPr="00BE1BC3" w:rsidRDefault="00BE1BC3" w:rsidP="00BE1BC3">
          <w:pPr>
            <w:pStyle w:val="af1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BE1BC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BE1BC3" w:rsidRPr="00BE1BC3" w:rsidRDefault="00BE1BC3" w:rsidP="00BE1BC3"/>
        <w:p w:rsidR="00BE1BC3" w:rsidRPr="00BE1BC3" w:rsidRDefault="00EB271A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EB271A">
            <w:fldChar w:fldCharType="begin"/>
          </w:r>
          <w:r w:rsidR="00BE1BC3">
            <w:instrText xml:space="preserve"> TOC \o "1-3" \h \z \u </w:instrText>
          </w:r>
          <w:r w:rsidRPr="00EB271A">
            <w:fldChar w:fldCharType="separate"/>
          </w:r>
          <w:hyperlink w:anchor="_Toc144135601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_Toc144135601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EB271A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2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_Toc144135602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EB271A" w:rsidP="00BE1BC3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3" w:history="1">
            <w:r w:rsidR="00BE1BC3" w:rsidRPr="00BE1BC3">
              <w:rPr>
                <w:rStyle w:val="aa"/>
                <w:noProof/>
                <w:sz w:val="28"/>
                <w:szCs w:val="28"/>
              </w:rPr>
              <w:t>III.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_Toc144135603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Pr="00BE1BC3" w:rsidRDefault="00EB271A" w:rsidP="00BE1BC3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5604" w:history="1"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BE1BC3" w:rsidRPr="00BE1BC3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BE1BC3" w:rsidRPr="00BE1BC3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_Toc144135604 \h </w:instrTex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1BC3"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Pr="00BE1BC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1BC3" w:rsidRDefault="00EB271A">
          <w:r>
            <w:rPr>
              <w:b/>
              <w:bCs/>
            </w:rPr>
            <w:fldChar w:fldCharType="end"/>
          </w:r>
        </w:p>
      </w:sdtContent>
    </w:sdt>
    <w:p w:rsidR="00505F33" w:rsidRDefault="00FD6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05F33" w:rsidRDefault="00FD6F9D" w:rsidP="00BD1AFC">
      <w:pPr>
        <w:pStyle w:val="1"/>
        <w:numPr>
          <w:ilvl w:val="0"/>
          <w:numId w:val="7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560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:rsidR="00505F33" w:rsidRDefault="00505F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FD6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8"/>
          <w:szCs w:val="28"/>
        </w:rPr>
        <w:t>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05F33" w:rsidRDefault="00FD6F9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505F33" w:rsidRDefault="00FD6F9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5 классе рассчитана на 34 учебные недели и составляет 68 часов в год (2 часа в неделю).</w:t>
      </w:r>
    </w:p>
    <w:p w:rsidR="00505F33" w:rsidRDefault="00FD6F9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:rsidR="00505F33" w:rsidRDefault="00FD6F9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505F33" w:rsidRDefault="00FD6F9D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Задачи обучения: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 гимнастикой,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:rsidR="00505F33" w:rsidRDefault="00FD6F9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:rsidR="00505F33" w:rsidRDefault="00FD6F9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5 классе определяет следующие задачи: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:rsidR="00505F33" w:rsidRDefault="00FD6F9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:rsidR="00505F33" w:rsidRDefault="00505F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5F33" w:rsidRDefault="00FD6F9D">
      <w:pPr>
        <w:spacing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br w:type="page"/>
      </w:r>
    </w:p>
    <w:p w:rsidR="00505F33" w:rsidRDefault="00FD6F9D" w:rsidP="00BD1AFC">
      <w:pPr>
        <w:pStyle w:val="1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Toc14413560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2"/>
    </w:p>
    <w:p w:rsidR="00505F33" w:rsidRDefault="00505F33"/>
    <w:p w:rsidR="00505F33" w:rsidRDefault="00FD6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учебного предмета «Адаптивная физическая культура» отражено в следующих разделах: «Гимнастика», «Легкая атлетика», «Лыжная подготовка», «Спортивные игры». В каждом из разделов выделено два взаимосвязанных подраздела: «Теоретические сведения» и «Практический материал». Кроме этого,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культуры, которые имеют самостоятельное значение.</w:t>
      </w:r>
    </w:p>
    <w:p w:rsidR="00505F33" w:rsidRDefault="00FD6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5 классе направлено на всестороннее развитие ребенка, развитие его потенциальных возможностей. </w:t>
      </w:r>
    </w:p>
    <w:p w:rsidR="00505F33" w:rsidRDefault="00FD6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различий, обучающихся дифференцируются задачи, содержание, темп программного материала, оценка их достижений. </w:t>
      </w:r>
    </w:p>
    <w:p w:rsidR="00505F33" w:rsidRDefault="00FD6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:rsidR="00505F33" w:rsidRDefault="00FD6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:rsidR="00505F33" w:rsidRDefault="00FD6F9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используются: словесный и наглядный методы.</w:t>
      </w:r>
    </w:p>
    <w:p w:rsidR="00505F33" w:rsidRDefault="00FD6F9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Начиная с 5-го класса, обучающиеся знакомятся с доступными видами спортивных игр: волейболом, баскетболом, настольным теннисом.</w:t>
      </w:r>
    </w:p>
    <w:p w:rsidR="00505F33" w:rsidRDefault="00FD6F9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505F33" w:rsidRDefault="00505F3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Pr="00BD1AFC" w:rsidRDefault="00FD6F9D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D1AFC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p w:rsidR="00505F33" w:rsidRDefault="00505F33">
      <w:pPr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6839" w:type="dxa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5"/>
        <w:gridCol w:w="4966"/>
        <w:gridCol w:w="1418"/>
      </w:tblGrid>
      <w:tr w:rsidR="007E4F00" w:rsidTr="007E4F00"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7E4F00" w:rsidTr="007E4F00"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</w:tcPr>
          <w:p w:rsidR="007E4F00" w:rsidRDefault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</w:tr>
      <w:tr w:rsidR="007E4F00" w:rsidTr="007E4F00">
        <w:trPr>
          <w:trHeight w:val="225"/>
        </w:trPr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</w:tcPr>
          <w:p w:rsidR="007E4F00" w:rsidRDefault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7E4F00" w:rsidRDefault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4F00" w:rsidTr="007E4F00">
        <w:trPr>
          <w:trHeight w:val="252"/>
        </w:trPr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</w:tcPr>
          <w:p w:rsidR="007E4F00" w:rsidRDefault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</w:tcPr>
          <w:p w:rsidR="007E4F00" w:rsidRDefault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E4F00" w:rsidTr="007E4F00">
        <w:trPr>
          <w:trHeight w:val="252"/>
        </w:trPr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7E4F00" w:rsidRDefault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</w:tcPr>
          <w:p w:rsidR="007E4F00" w:rsidRDefault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E4F00" w:rsidTr="007E4F00">
        <w:trPr>
          <w:trHeight w:val="252"/>
        </w:trPr>
        <w:tc>
          <w:tcPr>
            <w:tcW w:w="455" w:type="dxa"/>
          </w:tcPr>
          <w:p w:rsidR="007E4F00" w:rsidRDefault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7E4F00" w:rsidRDefault="007E4F0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E4F00" w:rsidRDefault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6D" w:rsidRDefault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9066D" w:rsidRPr="0049066D" w:rsidRDefault="0049066D" w:rsidP="0049066D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5603"/>
      <w:bookmarkStart w:id="4" w:name="_Hlk138962750"/>
      <w:bookmarkStart w:id="5" w:name="_Hlk138961499"/>
      <w:bookmarkStart w:id="6" w:name="_Hlk138967155"/>
      <w:r w:rsidRPr="0049066D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:rsidR="0049066D" w:rsidRPr="00BC0075" w:rsidRDefault="0049066D" w:rsidP="0049066D">
      <w:pPr>
        <w:pStyle w:val="ac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навыков сотрудничества с взрослыми и сверстниками в соревновательной деятельности.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формирование установки на безопасный, здоровый образ жизни;</w:t>
      </w:r>
    </w:p>
    <w:p w:rsidR="0049066D" w:rsidRPr="00BD1AFC" w:rsidRDefault="0049066D" w:rsidP="0049066D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>сформированность навыков сотрудничества с взрослыми и сверстниками в соревновательной и игровой деятельности.</w:t>
      </w:r>
    </w:p>
    <w:p w:rsidR="0049066D" w:rsidRPr="00BD1AFC" w:rsidRDefault="0049066D" w:rsidP="0049066D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лыжной подготовки, спортивных игр и других видов физической культуры;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56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понимать её роль и значение в жизнедеятельности человека;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:rsidR="0049066D" w:rsidRDefault="0049066D" w:rsidP="004906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49066D" w:rsidRPr="00BD1AFC" w:rsidRDefault="0049066D" w:rsidP="0049066D">
      <w:pPr>
        <w:pStyle w:val="af7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D1AF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:rsidR="0049066D" w:rsidRPr="00BD1AFC" w:rsidRDefault="0049066D" w:rsidP="0049066D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AF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0 баллов - нет фиксируемой динамики;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1 балл - минимальная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2 балла - удовлетворительная динамика; </w:t>
      </w:r>
    </w:p>
    <w:p w:rsidR="0049066D" w:rsidRPr="00BD1AFC" w:rsidRDefault="0049066D" w:rsidP="0049066D">
      <w:pPr>
        <w:pStyle w:val="a4"/>
        <w:numPr>
          <w:ilvl w:val="0"/>
          <w:numId w:val="1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BD1AFC">
        <w:rPr>
          <w:sz w:val="28"/>
          <w:szCs w:val="28"/>
        </w:rPr>
        <w:t xml:space="preserve">3 балла - значительная динамика. </w:t>
      </w:r>
    </w:p>
    <w:p w:rsidR="0049066D" w:rsidRDefault="0049066D" w:rsidP="0049066D">
      <w:pPr>
        <w:tabs>
          <w:tab w:val="left" w:pos="870"/>
          <w:tab w:val="left" w:pos="127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5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:rsidR="0049066D" w:rsidRDefault="0049066D" w:rsidP="0049066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ab/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5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Обязательным для учителя является контроль уровня физического развития и двигательной активности учащихся.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>Тесты для проведения тестирования уровня физической подготовленности обучающихся   5 класса: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(мальчики); поднимание туловища из виса лёжа на перекладине (девочки).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:rsidR="0049066D" w:rsidRDefault="0049066D" w:rsidP="004906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скрестно на плечи.</w:t>
      </w:r>
    </w:p>
    <w:p w:rsidR="0049066D" w:rsidRDefault="0049066D" w:rsidP="0049066D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Адаптированные учебные нормативы и испытания (тесты) усвоения физических умений, развития физических качеств у обучающихся 5 класса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</w:t>
      </w:r>
    </w:p>
    <w:p w:rsidR="0049066D" w:rsidRDefault="0049066D" w:rsidP="0049066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 АООП: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Поднимание туловища из положения, лёжа на спине, руки скрестно на плечи (количество раз 30 сек - 1 мин.), по необходимости – с помощью рук.</w:t>
      </w:r>
    </w:p>
    <w:p w:rsidR="0049066D" w:rsidRDefault="0049066D" w:rsidP="0049066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:rsidR="0049066D" w:rsidRDefault="0049066D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Учебные нормативы* и испытания (тесты) развития физических качеств, усвоения умений, навыков по адаптивной физической культуре </w:t>
      </w:r>
      <w:r>
        <w:rPr>
          <w:rFonts w:ascii="Times New Roman" w:eastAsia="Times New Roman" w:hAnsi="Times New Roman" w:cs="Times New Roman"/>
          <w:i/>
        </w:rPr>
        <w:t>(5 класс)</w:t>
      </w:r>
    </w:p>
    <w:p w:rsidR="00E701BF" w:rsidRDefault="00E701BF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E701BF" w:rsidRDefault="00E701BF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E701BF" w:rsidRDefault="00E701BF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E701BF" w:rsidRDefault="00E701BF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</w:rPr>
      </w:pPr>
    </w:p>
    <w:p w:rsidR="00E701BF" w:rsidRDefault="00E701BF" w:rsidP="0049066D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f6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2"/>
        <w:gridCol w:w="1904"/>
        <w:gridCol w:w="1118"/>
        <w:gridCol w:w="1112"/>
        <w:gridCol w:w="1115"/>
        <w:gridCol w:w="1115"/>
        <w:gridCol w:w="1115"/>
        <w:gridCol w:w="1145"/>
      </w:tblGrid>
      <w:tr w:rsidR="0049066D" w:rsidTr="007E4F00"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п./п.</w:t>
            </w:r>
          </w:p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 (тесты)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066D" w:rsidTr="007E4F0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49066D" w:rsidTr="007E4F00"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27/21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155/146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135/126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145/136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вперёд из и.п. стоя с прямыми ногами на гимнастической скамейке (см ниже уровня скамейки)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+16</w:t>
            </w:r>
          </w:p>
        </w:tc>
      </w:tr>
      <w:tr w:rsidR="0049066D" w:rsidTr="007E4F00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66D" w:rsidRDefault="0049066D" w:rsidP="007E4F0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66D" w:rsidRDefault="0049066D" w:rsidP="007E4F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49066D" w:rsidRDefault="0049066D" w:rsidP="0049066D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9066D" w:rsidRDefault="0049066D" w:rsidP="0049066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1AFC" w:rsidRDefault="00BD1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D1AF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505F33" w:rsidRDefault="00FD6F9D" w:rsidP="0049066D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560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442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2300"/>
        <w:gridCol w:w="708"/>
        <w:gridCol w:w="3544"/>
        <w:gridCol w:w="3260"/>
        <w:gridCol w:w="2948"/>
        <w:gridCol w:w="567"/>
        <w:gridCol w:w="567"/>
      </w:tblGrid>
      <w:tr w:rsidR="00D34E2C" w:rsidTr="000009CB">
        <w:trPr>
          <w:trHeight w:val="585"/>
        </w:trPr>
        <w:tc>
          <w:tcPr>
            <w:tcW w:w="535" w:type="dxa"/>
            <w:vMerge w:val="restart"/>
            <w:vAlign w:val="center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00" w:type="dxa"/>
            <w:vMerge w:val="restart"/>
            <w:vAlign w:val="center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D34E2C" w:rsidRDefault="00D34E2C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544" w:type="dxa"/>
            <w:vMerge w:val="restart"/>
            <w:vAlign w:val="center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Программное </w:t>
            </w:r>
          </w:p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содержание</w:t>
            </w:r>
          </w:p>
        </w:tc>
        <w:tc>
          <w:tcPr>
            <w:tcW w:w="6208" w:type="dxa"/>
            <w:gridSpan w:val="2"/>
            <w:vAlign w:val="center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  <w:tc>
          <w:tcPr>
            <w:tcW w:w="1134" w:type="dxa"/>
            <w:gridSpan w:val="2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 пров-я</w:t>
            </w:r>
          </w:p>
        </w:tc>
      </w:tr>
      <w:tr w:rsidR="00D34E2C" w:rsidTr="00D34E2C">
        <w:trPr>
          <w:trHeight w:val="716"/>
        </w:trPr>
        <w:tc>
          <w:tcPr>
            <w:tcW w:w="535" w:type="dxa"/>
            <w:vMerge/>
            <w:vAlign w:val="center"/>
          </w:tcPr>
          <w:p w:rsidR="00D34E2C" w:rsidRPr="00E8191F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vMerge/>
            <w:vAlign w:val="center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D34E2C" w:rsidRDefault="00D34E2C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Минимальныйуровень</w:t>
            </w:r>
          </w:p>
        </w:tc>
        <w:tc>
          <w:tcPr>
            <w:tcW w:w="2948" w:type="dxa"/>
            <w:vAlign w:val="center"/>
          </w:tcPr>
          <w:p w:rsidR="00D34E2C" w:rsidRDefault="00D34E2C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567" w:type="dxa"/>
          </w:tcPr>
          <w:p w:rsidR="00D34E2C" w:rsidRDefault="00D34E2C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D34E2C" w:rsidRDefault="00D34E2C" w:rsidP="00E819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34E2C" w:rsidTr="00D34E2C">
        <w:trPr>
          <w:trHeight w:val="514"/>
        </w:trPr>
        <w:tc>
          <w:tcPr>
            <w:tcW w:w="13295" w:type="dxa"/>
            <w:gridSpan w:val="6"/>
            <w:vAlign w:val="center"/>
          </w:tcPr>
          <w:p w:rsidR="00D34E2C" w:rsidRPr="007E4F00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Четверть(16 часов)</w:t>
            </w:r>
          </w:p>
        </w:tc>
        <w:tc>
          <w:tcPr>
            <w:tcW w:w="567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34E2C" w:rsidTr="00D34E2C">
        <w:trPr>
          <w:trHeight w:val="514"/>
        </w:trPr>
        <w:tc>
          <w:tcPr>
            <w:tcW w:w="13295" w:type="dxa"/>
            <w:gridSpan w:val="6"/>
            <w:vAlign w:val="center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8 часов</w:t>
            </w: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технике безопасности на уроках легкой атлетики.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</w:t>
            </w:r>
          </w:p>
        </w:tc>
        <w:tc>
          <w:tcPr>
            <w:tcW w:w="708" w:type="dxa"/>
          </w:tcPr>
          <w:p w:rsidR="00D34E2C" w:rsidRDefault="00D34E2C">
            <w:pPr>
              <w:ind w:lef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технике безопасности  на занятиях легкой атлетикой.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сочетанием разновидностей ходьбы.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в равномерном темпе до 2 мин.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с бросками и ловлей мяча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односложно.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ходьбы.1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отвечают на вопросы целыми предложениями.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сочетанием разновидностей ходьбы.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равномерной скоростью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оптимального двигательного режима для своего возраста, его виды.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продолжительной ходьбы в различном темпе, сохраняя правильное положение тела в движении.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акцентированным шагом (подготовительный к строевому шагу); шаг на месте, остановка</w:t>
            </w:r>
          </w:p>
        </w:tc>
        <w:tc>
          <w:tcPr>
            <w:tcW w:w="3260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Выполняют разминку в медленном темпе. Идут продолжительной ходьбой 10-15 мин. Выполняют шаг на месте, остановка по инструкции учителя</w:t>
            </w:r>
          </w:p>
        </w:tc>
        <w:tc>
          <w:tcPr>
            <w:tcW w:w="2948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Просматривают презентацию «Значение ходьбы для укрепления здоровья человека». Выполняют разминку в быстром темпе. Идут продолжительной ходьбой  15-20  мин. Выполняют акцентированный шаг, шаг на месте, остановка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инструкции учителя</w:t>
            </w: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ходьба. Бег с переменной скоростью до 2 мин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ходьбы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 и свободно, не задерживая дыхание. Ходьба на скорость на 60 м.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легко и свободно, не задерживая дыхание 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разминку в медленном темпе.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на скорость 10 мин (от 30-50 м).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1 мин</w:t>
            </w:r>
          </w:p>
        </w:tc>
        <w:tc>
          <w:tcPr>
            <w:tcW w:w="2948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разминку в быстром темпе. Выполняют ходьбу на скорость 10 мин (от 30-60 м). 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переменной скоростью до 2 мин</w:t>
            </w: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Запрыгивание на препятствие высотой до 30-40 см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с поочередными выталкиваниями вверх с правой и левой ноги (на каждый шаг).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с перешагиванием препятствий. 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в быстром темпе, с малым продвижением вперед.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пружинистого толчка ногами, мягкое приземление, сохраняя равновесие.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вертикальные препятствия.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для развития прыжковой выносливости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общеразвивающие упражнения для подготовки мышц ног к прыжкам. Выполняют ходьбу в медленном темпе с малым продвижением вперед.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Выполняют задания в движении для подготовки к прыжкам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медленном темпе. Выполняют запрыгивания и спрыгивания с препятствия до 30 см. Выполняют прыжки через препятствия с помощью учителя</w:t>
            </w:r>
          </w:p>
        </w:tc>
        <w:tc>
          <w:tcPr>
            <w:tcW w:w="2948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общеразвивающие упражнения для подготовки мышц ног к прыжкам.Выполняют ходьбу в медленном темпе с малым продвижением вперед.Выполняют задания в движении для подготовки к прыжкам.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запрыгивания и спрыгивания с препятствия высотой  40 см. Выполняют прыжки через препятствия после показа учителя</w:t>
            </w: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названий беговых упражнений и последовательность их выполнения.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быстрого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бега на отрезках.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перехода от стартового разбега к бегу.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старта и финиша. </w:t>
            </w:r>
          </w:p>
        </w:tc>
        <w:tc>
          <w:tcPr>
            <w:tcW w:w="3260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различные виды ходьбы за другими обучающимися, ориентируясь на их образец. 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Выполняют специально - беговые упражнения по показу учителя, бегут с ускорением на отрезках до 30 м -1 раз.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по команде «Старт»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ходьбу с сочетанием разновидности ходьбы. Выполняют комплекс общеразвивающих упражнений.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специально - беговые упражнения, бегут с ускорением на отрезках до 30 м -2-3 раза. Выполняют стартовый разбег, стартуют из различных исходных положений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(1 кг) двумя руками снизу, из-за головы, через голову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названия мяча, какие качества развивают упражнения с этим мячом.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бросков набивного мяча двумя руками снизу, из-за головы, через голову.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согласовывая движения рук и туловища</w:t>
            </w:r>
          </w:p>
        </w:tc>
        <w:tc>
          <w:tcPr>
            <w:tcW w:w="3260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метание набивного мяча  снизу после показа и объяснения учителя</w:t>
            </w:r>
          </w:p>
        </w:tc>
        <w:tc>
          <w:tcPr>
            <w:tcW w:w="2948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наглядно-демонстрационные материалы по теме урока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отвечают на вопросы и вступают в беседу.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бега с низкого старта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беговых упражнений. 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техники стартового разгона, переходящего в бег по дистанции.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Выполнение бега по прямой с низкого старта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 техники  выполнения низкого старта. Выполняют технику низкого старта и стартового разгона по показу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учителя, переходящего в бег по дистанции 40 м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 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Смотрят демонстрацию техники выполнения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низкого старта. 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низкого старта и стартового разгона, переходящего в бег по дистанции 60 м 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34E2C" w:rsidTr="00D34E2C">
        <w:trPr>
          <w:trHeight w:val="930"/>
        </w:trPr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(150 м)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ходьбы в различных темпах с упражнениями в движении.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в различном темпе.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техники подсчета ЧСС.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подсчета ЧСС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Выполняют бег в медленном темпе.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специально-беговые упражнения (3-4 вида).  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с помощью учителя определяют место измерения пульса.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(допускается смешанное передвижение).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Подсчитывают ЧСС с помощью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 в различных темпах. Выполняют комплекс специально-беговые упражнения (5-6 видов).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демонстрацию техники подсчета ЧСС, определяют место измерения пульса, с помощью учителя подсчитывают удары в минуту.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150 м (девочки), на дистанцию 300 м (мальчики)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подсчет ЧСС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D34E2C" w:rsidTr="00D34E2C">
        <w:tc>
          <w:tcPr>
            <w:tcW w:w="13295" w:type="dxa"/>
            <w:gridSpan w:val="6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8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 по технике безопасности 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спортивными играми.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и основные правила закаливания 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об основных средствах и правилах закаливания организма.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Передвижение, исполнение команд в колонне сохраняя дистанцию и равнение в затылок.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с бегом в чередовании с ходьбой.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внимание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(с использованием системы игровых, сенсорных поощрений. Выполняют построение с помощью педагога.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Передвигаются в колонне бегом в чередовании с ходьбой по указанию учителя. Участвуют в подвижной игре по инструкции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построения и перестроения в шеренгу, колонну, круг, осваивают строевые действия в шеренге и колонне. 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правила игры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на площадке в пионерболе, прием и передача мяча двумя руками у стены и в парах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основных перемещений на площадке в пионерболе.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перемещение на площадке игроков в пионерболе, 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основные перемещения на площадке в пионерболе, после инструкции учителя, ориентируясь на образец выполнения обучающимися из 2 группы.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игровые умения ( взаимодействие с партнером)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основные перемещения на площадке в пионерболе. Выполняют упражнения на развитие мышц кистей рук и пальцев. Выполняют перемещения на площадке. Выполняют игровые умения 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через сетку одной рукой и ловля двумя руками после подачи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пионерболе.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бросков мяча через сетку одной рукой и ловля двумя руками после подачи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пальцев (по возможности). Выполняют перемещения на площадке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педагога. Выполняют и используют игровые умения по инструкции учителя.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упражнения на развитие мышц кистей рук и пальцев. Выполняют перемещения на площадке.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используют игровые умения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подачи мяча в пионерболе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на площадке игроков в пионерболе, выполнение приема и передачи мяча двумя руками у стены и в парах.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подачи мяча в игре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перемещения на площадке с помощью педагога. Выполняют прием и передачу мяча у стены по инструкции и показа учителя. Осваивают и используют игровые умения (подача мяча в пионерболе) 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перемещения на площадке с помощью педагога. Выполняют прием и передачу мяча в паре. Осваивают и используют игровые умения (подача мяча в пионерболе).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Розыгрыш мяча на три паса в пионерболе.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перемещений на площадке игроков в пионерболе.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двумя руками у стены и в парах.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способов розыгрышей мяча на три паса в пионерболе.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игровых действий 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возможности). Выполняют перемещения на площадке с помощью педагога. Выполняют упражнения с мячом по инструкции и по показу учителя.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 по инструкции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пальцев. Выполняют перемещения на площадке. Выполняют упражнения с мячом после инструкции и показа учителя.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 используют игровые умения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Баскетбол.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Упрощенные правила игры в баскетбол; права и обязанности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игроков, предупреждение травматизма.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2C" w:rsidRDefault="00D34E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о санитарно-гигиенические требования к занятиям баскетболом, права и обязанности игроков на площадке, предупреждение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травматизма.</w:t>
            </w:r>
          </w:p>
          <w:p w:rsidR="00D34E2C" w:rsidRDefault="00D34E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простейших правил в баскетболе.</w:t>
            </w:r>
          </w:p>
          <w:p w:rsidR="00D34E2C" w:rsidRDefault="00D34E2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на броски и передачи мяча.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опорой на визуальный план (с использованием системы игровых, сенсорных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поощрений.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односложно. Участвуют в подвижной игре по инструкции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прослушанному материалу.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правила игры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Стойка баскетболиста. Передача мяча двумя руками от груди в парах с продвижением вперед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Демонстрация стойки баскетболиста. Освоение стойки баскетболиста. Освоение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Осваивание ловлю мяча двумя руками с последующим ведением и остановкой.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неоднократного показа и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шагом, после инструкции учителя, ориентируясь на образец выполнения обучающимися из  более сильной  группы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стойку баскетболиста после инструкции учителя. Выполняют остановки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 по инструкции учителя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Демонстрация техники ведения мяча. Освоение техники ведения мяча. Выполнение передвижений без мяча, остановку шагом.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передачи мяча двумя руками от груди в парах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продвижением вперед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неоднократного показа учителем и ориентируюсь на образец выполнение обучающимися 2 группы.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Осваивают технику ведения мяча после показа учителя. 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мяча двумя руками от груди в парах с продвижением вперед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F6555A">
        <w:tc>
          <w:tcPr>
            <w:tcW w:w="14429" w:type="dxa"/>
            <w:gridSpan w:val="8"/>
          </w:tcPr>
          <w:p w:rsidR="00D34E2C" w:rsidRPr="00D34E2C" w:rsidRDefault="00D34E2C" w:rsidP="00D34E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D34E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Четверть</w:t>
            </w:r>
          </w:p>
        </w:tc>
      </w:tr>
      <w:tr w:rsidR="00DD6898" w:rsidTr="00F6555A">
        <w:tc>
          <w:tcPr>
            <w:tcW w:w="14429" w:type="dxa"/>
            <w:gridSpan w:val="8"/>
          </w:tcPr>
          <w:p w:rsidR="00DD6898" w:rsidRPr="00D34E2C" w:rsidRDefault="00DD6898" w:rsidP="00D34E2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2</w:t>
            </w: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с низу двумя руками и от груди с места. Эстафеты с элементами баскетбола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Демонстрация техники броска мяча по корзине двумя руками снизу и от груди с места. Освоение техники броска мяча по корзине различными способами. 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места, демонстрирование элементов техники баскетбола.</w:t>
            </w:r>
          </w:p>
          <w:p w:rsidR="00D34E2C" w:rsidRDefault="00D34E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руками.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снизу  от груди с места после инструкции учителя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ориентируюсь на образец выполнение обучающимися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сильной  группы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технику броска мяча по корзине двумя руками снизу и от груди с места.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передачи мяча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снизу и от груди с места после инструкции учителя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упражнений с набивными мячами: броски мяча с близкого расстояния, с разных позиций и расстояния.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13295" w:type="dxa"/>
            <w:gridSpan w:val="6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- 14 часов</w:t>
            </w: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безопасности и правила поведения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занятиях по гимнастике.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ТБ на занятиях гимнастикой.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расчету и команде.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сочетание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ходьбы и бега в колонне ориентируясь на образец выполнения обучающимися более сильной  группы.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строевые действия.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сочетание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ходьбы и бега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утренней гимнастики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поворотов на месте налево и направо переступанием.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ритмичной ходьбы с сохранение заданного темпа ходьбы.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общеразвивающих упражнений типа зарядки.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Подвижная игра с бегом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простые виды построений, осваивают на доступном уровне строевые действия в шеренге и колонне (с помощью учителя). 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практические задания с заданным параметрами (составляют комплекс утренней гимнастики) с помощью 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Участвуют в подвижной игре по инструкции и показу учителя, ориентируясь на поэтапный показ отдельных действий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построения и перестроения в шеренгу, колонну, осваивают действия в шеренге и колонне.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с изменением скорости.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практические задания с заданным параметрами (составляют комплекс утренней гимнастики).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Участвуют в различных видах игр после инструкции и показа учителя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мышц туловища, рук и ног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 за другим учащимся, ориентируясь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образец выполнения впереди идущего учащегося. Выполняют упражнения с дифференцированной помощью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сидя, лежа в различных направлениях. Выполняют упражнения по показу 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«противоходом».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змейкой», «противоходом».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через скакалку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одной, двух ногах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ходьбу по гимнастической скамейке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ходьбу по гимнастической скамейке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корригирующих упражнений на дыхание.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лазание по гимнастической стенке разными  способами: ставя ноги на каждую рейку или через одну.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игра</w:t>
            </w:r>
          </w:p>
        </w:tc>
        <w:tc>
          <w:tcPr>
            <w:tcW w:w="3260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 на меньшую высоту.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Участвуют в игре по инструкции учителя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корригирующих упражнений на дыхание. Выполняют упражнения в лазание.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подвижную игру после инструкции учителя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Лазание по гимнастической стенке вверх-вниз разноименным способом, с одновременной перестановкой руки и ноги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Расхождение вдвоем поворотом при встрече на гимнастической скамейке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сохраняя  равновесие при выполнении упражнения на гимнастической скамейке</w:t>
            </w:r>
          </w:p>
        </w:tc>
        <w:tc>
          <w:tcPr>
            <w:tcW w:w="3260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неоднократного показа по прямому указанию учителя. Участвуют в игровых заданиях (в паре)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после показа учителем. Участвуют в соревновательной деятельности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Расхождение вдвоем поворотом при встрече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гимнастической скамейке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согласование движения палки с движениями туловища, ног.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составление и выполнение комбинации на скамейке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демонстрируют комбинацию на скамейке.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5-6 кг. 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3-4 кг. Переносят гимнастического коня и козла, маты на расстояние до 10 м</w:t>
            </w:r>
          </w:p>
        </w:tc>
        <w:tc>
          <w:tcPr>
            <w:tcW w:w="2948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5-6 кг. Переносят гимнастического коня и козла, маты на расстояние до 15 м</w:t>
            </w: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8" w:type="dxa"/>
          </w:tcPr>
          <w:p w:rsidR="00D34E2C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260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2948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E2C" w:rsidTr="00D34E2C">
        <w:tc>
          <w:tcPr>
            <w:tcW w:w="535" w:type="dxa"/>
          </w:tcPr>
          <w:p w:rsidR="00D34E2C" w:rsidRPr="00E8191F" w:rsidRDefault="00D34E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0" w:type="dxa"/>
          </w:tcPr>
          <w:p w:rsidR="00D34E2C" w:rsidRPr="00DD6898" w:rsidRDefault="00D34E2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6898">
              <w:rPr>
                <w:rFonts w:ascii="Times New Roman" w:eastAsia="Times New Roman" w:hAnsi="Times New Roman" w:cs="Times New Roman"/>
                <w:color w:val="000000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8" w:type="dxa"/>
          </w:tcPr>
          <w:p w:rsidR="00D34E2C" w:rsidRPr="00DD6898" w:rsidRDefault="00D34E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 xml:space="preserve">Выполнение построения в колонну по два, соблюдая заданное расстояние. </w:t>
            </w:r>
          </w:p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>Выполнение прыжка в длину с места на заданное расстояние без предварительной отметки.</w:t>
            </w:r>
          </w:p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>Передача набивного мяча сидя, стоя из одной руки в другую над головой</w:t>
            </w:r>
          </w:p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</w:p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</w:tcPr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lastRenderedPageBreak/>
              <w:t>Выполняют построение в колонну по два, соблюдая зада</w:t>
            </w:r>
            <w:r w:rsidR="00DD6898">
              <w:rPr>
                <w:rFonts w:ascii="Times New Roman" w:eastAsia="Times New Roman" w:hAnsi="Times New Roman" w:cs="Times New Roman"/>
              </w:rPr>
              <w:t>нное расстояние.</w:t>
            </w:r>
            <w:r w:rsidRPr="00DD6898">
              <w:rPr>
                <w:rFonts w:ascii="Times New Roman" w:eastAsia="Times New Roman" w:hAnsi="Times New Roman" w:cs="Times New Roman"/>
              </w:rPr>
              <w:t xml:space="preserve"> Прыгают в длину с места на заданное расстояние с предварительной отметки.</w:t>
            </w:r>
            <w:r w:rsidR="00DD6898">
              <w:rPr>
                <w:rFonts w:ascii="Times New Roman" w:eastAsia="Times New Roman" w:hAnsi="Times New Roman" w:cs="Times New Roman"/>
              </w:rPr>
              <w:t xml:space="preserve"> </w:t>
            </w:r>
            <w:r w:rsidRPr="00DD6898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2948" w:type="dxa"/>
          </w:tcPr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:rsidR="00D34E2C" w:rsidRPr="00DD6898" w:rsidRDefault="00D34E2C">
            <w:pPr>
              <w:rPr>
                <w:rFonts w:ascii="Times New Roman" w:eastAsia="Times New Roman" w:hAnsi="Times New Roman" w:cs="Times New Roman"/>
              </w:rPr>
            </w:pPr>
            <w:r w:rsidRPr="00DD6898">
              <w:rPr>
                <w:rFonts w:ascii="Times New Roman" w:eastAsia="Times New Roman" w:hAnsi="Times New Roman" w:cs="Times New Roman"/>
              </w:rPr>
              <w:t>Передают набивной мяч сидя, стоя из одной руки в другую над головой</w:t>
            </w: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4E2C" w:rsidRDefault="00D34E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5"/>
        <w:tblpPr w:leftFromText="180" w:rightFromText="180" w:tblpY="705"/>
        <w:tblW w:w="1374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2319"/>
        <w:gridCol w:w="708"/>
        <w:gridCol w:w="3544"/>
        <w:gridCol w:w="3260"/>
        <w:gridCol w:w="3402"/>
      </w:tblGrid>
      <w:tr w:rsidR="00505F33" w:rsidTr="00DD6898">
        <w:tc>
          <w:tcPr>
            <w:tcW w:w="13749" w:type="dxa"/>
            <w:gridSpan w:val="6"/>
          </w:tcPr>
          <w:p w:rsidR="00DD6898" w:rsidRDefault="00DD6898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6898" w:rsidRDefault="00DD6898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6898" w:rsidRDefault="00DD6898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05F33" w:rsidRPr="00E8191F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игры- 8 часов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 на занятиях спортивными играми.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и основные правила закаливания.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игры в волейбол, наказания наказаний за нарушение игры и судейство.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технике безопасности  на занятиях спортивными играми.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средствах и правилах закаливания организма.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простейшими правилами игры волейбол, правилами судейства, наказаниями при нарушениях правил игры.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505F33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волейболе, запоминают названия наказаний при нарушении игры, с неоднократным повторением названий учителем.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 (по возможности)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простейшие правила игры в волейболе, запоминают названия наказаний при нарушении игры.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развитие мышц кистей рук и пальцев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волейболиста. Перемещения на площадке, передача мяча сверху двумя руками над собой и передача мяча снизу двумя руками на месте и после перемещения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основными стойками волейболиста.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основных стоек в волейболе, передачи мяча сверху, снизу.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перемещение на площадке игроков в волейболе,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приема и передачи мяча двумя руками у стены и в парах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неоднократного показа учителя, ориентируясь на выполнение стойки обучающимися из 2 гр. Выполняют упражнения на развитие мышц кистей рук и пальцев (по возможности). Выполняют перемещения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площадке с помощью педагога. Осваивают и используют игровые умения (взаимодействие с партнером)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основные стойки волейболиста, после показа учителя. Выполняют упражнения на развитие мышц кистей рук и пальцев. Выполняют перемещения на площадке. Осваивают и используют игровые умения 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Нижняя прямая подача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нижней прямой подачи.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стойки во время выполнения нижней прямой подачи. Демонстрация техники нижней прямой подачи.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 инструкции и показу учителя.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 и ориентируясь на образец выполнения обучающимися из 2 группы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нижней прямой подачи. Определяют способы подачи мяча в волейболе.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техники нижней прямой подачи по инструкции учителя.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нижней прямой подачи по неоднократной.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260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урок. 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3402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Настольный теннис. Правила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соревнований.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простейшими правилами игры настольного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тенниса, наказаниями при нарушениях правил.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атрибутикой игры настольный теннис.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основной стойкой теннисиста.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развитие мышц кистей рук и пальцев.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отбивание и жонглирование мяча ракеткой.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визуальный план (с использованием системы игровых, сенсорных поощрений.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игры, с неоднократным повторением названий учителем.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 (по возможности). Выполняют жонглирование и отбивания мяча ракеткой по возможности.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Отвечают на вопросы по прослушанному материалу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визуальный план (с использованием системы игровых, сенсорных поощрений.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простейшие правила игры в настольный теннис, запоминают названия наказаний при нарушении игры.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основную стойку теннисиста по инструкции учителя. Выполняют упражнения на развитие мышц кистей рук и пальцев. Выполняют жонглирование и отбивания мяча ракеткой с соблюдением основной стойки.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прием и передачу мяча теннисной ракеткой. Дифференцируют разновидности ударов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 (по возможности). Дифференцируют разновидности подач(по возможности)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правильную стойку теннисиста и подачу мяча. Дифференцируют разновидности подач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505F33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 ( по возможности).Осваивают стойку теннисиста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отбивание мяча. Принимают правильную стойку теннисиста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видеоматериал по теме «Правила соревнований по настольному теннису». Играют в одиночные игры</w:t>
            </w:r>
          </w:p>
        </w:tc>
      </w:tr>
      <w:tr w:rsidR="00505F33" w:rsidTr="00DD6898">
        <w:tc>
          <w:tcPr>
            <w:tcW w:w="13749" w:type="dxa"/>
            <w:gridSpan w:val="6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(300 м)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260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402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300м.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</w:tr>
      <w:tr w:rsidR="00505F33" w:rsidTr="00DD6898">
        <w:trPr>
          <w:trHeight w:val="954"/>
        </w:trPr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260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402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260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402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(3-6 раза) за урок, на 60м – 3 раза.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260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30 м (2-3 раза) за урок, на 40м – 1 раз.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3402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30м – 3 раза. 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до 5 мин. в различном темпе с изменением шага.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:rsidR="00505F33" w:rsidRDefault="00505F33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3402" w:type="dxa"/>
            <w:vMerge w:val="restart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до 5 мин. в различном темпе с изменением шага.  Выполняют метание малого мяча на дальность с места (коридор 10 м)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Ходьба на скорость до 5 мин. в различном темпе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изменением шага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  <w:p w:rsidR="00505F33" w:rsidRDefault="00505F33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260" w:type="dxa"/>
            <w:vMerge w:val="restart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402" w:type="dxa"/>
            <w:vMerge w:val="restart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30 м)</w:t>
            </w: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4*30 м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505F33" w:rsidRDefault="00505F33" w:rsidP="00DD68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5F33" w:rsidTr="00DD6898">
        <w:tc>
          <w:tcPr>
            <w:tcW w:w="516" w:type="dxa"/>
          </w:tcPr>
          <w:p w:rsidR="00505F33" w:rsidRPr="00E8191F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91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19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500 м</w:t>
            </w:r>
          </w:p>
        </w:tc>
        <w:tc>
          <w:tcPr>
            <w:tcW w:w="708" w:type="dxa"/>
          </w:tcPr>
          <w:p w:rsidR="00505F33" w:rsidRDefault="00FD6F9D" w:rsidP="00DD68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:rsidR="00505F33" w:rsidRDefault="00FD6F9D" w:rsidP="00DD68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260" w:type="dxa"/>
          </w:tcPr>
          <w:p w:rsidR="00505F33" w:rsidRDefault="00FD6F9D" w:rsidP="00DD68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0,3 км</w:t>
            </w:r>
          </w:p>
        </w:tc>
        <w:tc>
          <w:tcPr>
            <w:tcW w:w="3402" w:type="dxa"/>
          </w:tcPr>
          <w:p w:rsidR="00505F33" w:rsidRDefault="00FD6F9D" w:rsidP="00DD68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0,5 км</w:t>
            </w:r>
          </w:p>
        </w:tc>
      </w:tr>
    </w:tbl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505F33" w:rsidSect="00BD1AFC">
          <w:pgSz w:w="16838" w:h="11906" w:orient="landscape"/>
          <w:pgMar w:top="1418" w:right="1701" w:bottom="1418" w:left="1134" w:header="709" w:footer="709" w:gutter="0"/>
          <w:cols w:space="720"/>
        </w:sectPr>
      </w:pPr>
    </w:p>
    <w:p w:rsidR="00505F33" w:rsidRDefault="0050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5F33" w:rsidRDefault="00505F33">
      <w:pPr>
        <w:spacing w:after="0" w:line="360" w:lineRule="auto"/>
        <w:ind w:left="786"/>
        <w:rPr>
          <w:rFonts w:ascii="Times New Roman" w:eastAsia="Times New Roman" w:hAnsi="Times New Roman" w:cs="Times New Roman"/>
          <w:sz w:val="24"/>
          <w:szCs w:val="24"/>
        </w:rPr>
      </w:pPr>
    </w:p>
    <w:sectPr w:rsidR="00505F33" w:rsidSect="00BD1AFC">
      <w:type w:val="continuous"/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46" w:rsidRDefault="00B10946">
      <w:pPr>
        <w:spacing w:after="0" w:line="240" w:lineRule="auto"/>
      </w:pPr>
      <w:r>
        <w:separator/>
      </w:r>
    </w:p>
  </w:endnote>
  <w:endnote w:type="continuationSeparator" w:id="1">
    <w:p w:rsidR="00B10946" w:rsidRDefault="00B10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F00" w:rsidRDefault="007E4F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7E4F00" w:rsidRDefault="00EB271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E4F00">
      <w:rPr>
        <w:color w:val="000000"/>
      </w:rPr>
      <w:instrText>PAGE</w:instrText>
    </w:r>
    <w:r>
      <w:rPr>
        <w:color w:val="000000"/>
      </w:rPr>
      <w:fldChar w:fldCharType="separate"/>
    </w:r>
    <w:r w:rsidR="00B310D1">
      <w:rPr>
        <w:noProof/>
        <w:color w:val="000000"/>
      </w:rPr>
      <w:t>15</w:t>
    </w:r>
    <w:r>
      <w:rPr>
        <w:color w:val="000000"/>
      </w:rPr>
      <w:fldChar w:fldCharType="end"/>
    </w:r>
  </w:p>
  <w:p w:rsidR="007E4F00" w:rsidRDefault="007E4F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46" w:rsidRDefault="00B10946">
      <w:pPr>
        <w:spacing w:after="0" w:line="240" w:lineRule="auto"/>
      </w:pPr>
      <w:r>
        <w:separator/>
      </w:r>
    </w:p>
  </w:footnote>
  <w:footnote w:type="continuationSeparator" w:id="1">
    <w:p w:rsidR="00B10946" w:rsidRDefault="00B10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083E"/>
    <w:multiLevelType w:val="hybridMultilevel"/>
    <w:tmpl w:val="B02C2F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282C"/>
    <w:multiLevelType w:val="multilevel"/>
    <w:tmpl w:val="D2FED9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323119"/>
    <w:multiLevelType w:val="multilevel"/>
    <w:tmpl w:val="949E0B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42489F"/>
    <w:multiLevelType w:val="hybridMultilevel"/>
    <w:tmpl w:val="5F5E320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EE63F0"/>
    <w:multiLevelType w:val="multilevel"/>
    <w:tmpl w:val="6A26985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4127FE0"/>
    <w:multiLevelType w:val="multilevel"/>
    <w:tmpl w:val="0B74BF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3F26F4F"/>
    <w:multiLevelType w:val="multilevel"/>
    <w:tmpl w:val="619ACC3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96F6234"/>
    <w:multiLevelType w:val="hybridMultilevel"/>
    <w:tmpl w:val="6D6C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11A20"/>
    <w:multiLevelType w:val="multilevel"/>
    <w:tmpl w:val="0B2A9E8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8A7686"/>
    <w:multiLevelType w:val="multilevel"/>
    <w:tmpl w:val="7686916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F3841BA"/>
    <w:multiLevelType w:val="hybridMultilevel"/>
    <w:tmpl w:val="67B2A6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F4ECD"/>
    <w:multiLevelType w:val="hybridMultilevel"/>
    <w:tmpl w:val="7AF69ED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1496D"/>
    <w:multiLevelType w:val="hybridMultilevel"/>
    <w:tmpl w:val="2CAE9B52"/>
    <w:lvl w:ilvl="0" w:tplc="0DCA6D8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F33"/>
    <w:rsid w:val="000848B7"/>
    <w:rsid w:val="00204F96"/>
    <w:rsid w:val="002B7CA3"/>
    <w:rsid w:val="00320198"/>
    <w:rsid w:val="0049066D"/>
    <w:rsid w:val="00505F33"/>
    <w:rsid w:val="005534E1"/>
    <w:rsid w:val="007E4F00"/>
    <w:rsid w:val="00B10946"/>
    <w:rsid w:val="00B310D1"/>
    <w:rsid w:val="00BD1AFC"/>
    <w:rsid w:val="00BE1BC3"/>
    <w:rsid w:val="00C67C4C"/>
    <w:rsid w:val="00D32FE5"/>
    <w:rsid w:val="00D34E2C"/>
    <w:rsid w:val="00DA0723"/>
    <w:rsid w:val="00DD6898"/>
    <w:rsid w:val="00E010A9"/>
    <w:rsid w:val="00E701BF"/>
    <w:rsid w:val="00E8191F"/>
    <w:rsid w:val="00EB271A"/>
    <w:rsid w:val="00ED0761"/>
    <w:rsid w:val="00FD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9"/>
  </w:style>
  <w:style w:type="paragraph" w:styleId="1">
    <w:name w:val="heading 1"/>
    <w:basedOn w:val="a"/>
    <w:next w:val="a"/>
    <w:link w:val="10"/>
    <w:uiPriority w:val="9"/>
    <w:qFormat/>
    <w:rsid w:val="00594E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51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3201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201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2019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32019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201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20198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E2339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E2339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E23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4A1FCB"/>
    <w:rPr>
      <w:rFonts w:ascii="Times New Roman" w:hAnsi="Times New Roman" w:cs="Times New Roman" w:hint="default"/>
      <w:color w:val="000080"/>
      <w:u w:val="single"/>
    </w:rPr>
  </w:style>
  <w:style w:type="character" w:customStyle="1" w:styleId="ab">
    <w:name w:val="Без интервала Знак"/>
    <w:link w:val="ac"/>
    <w:locked/>
    <w:rsid w:val="004A1FCB"/>
  </w:style>
  <w:style w:type="paragraph" w:styleId="ac">
    <w:name w:val="No Spacing"/>
    <w:link w:val="ab"/>
    <w:qFormat/>
    <w:rsid w:val="004A1FCB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94E72"/>
  </w:style>
  <w:style w:type="paragraph" w:styleId="af">
    <w:name w:val="footer"/>
    <w:basedOn w:val="a"/>
    <w:link w:val="af0"/>
    <w:uiPriority w:val="99"/>
    <w:unhideWhenUsed/>
    <w:rsid w:val="0059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94E72"/>
  </w:style>
  <w:style w:type="character" w:customStyle="1" w:styleId="10">
    <w:name w:val="Заголовок 1 Знак"/>
    <w:basedOn w:val="a0"/>
    <w:link w:val="1"/>
    <w:uiPriority w:val="9"/>
    <w:rsid w:val="00594E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51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TOC Heading"/>
    <w:basedOn w:val="1"/>
    <w:next w:val="a"/>
    <w:uiPriority w:val="39"/>
    <w:unhideWhenUsed/>
    <w:qFormat/>
    <w:rsid w:val="00457A81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457A81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457A81"/>
    <w:pPr>
      <w:spacing w:after="100"/>
      <w:ind w:left="220"/>
    </w:pPr>
  </w:style>
  <w:style w:type="paragraph" w:styleId="af2">
    <w:name w:val="Subtitle"/>
    <w:basedOn w:val="a"/>
    <w:next w:val="a"/>
    <w:uiPriority w:val="11"/>
    <w:qFormat/>
    <w:rsid w:val="003201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3201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201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3201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2019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nhideWhenUsed/>
    <w:qFormat/>
    <w:rsid w:val="00BD1AFC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8">
    <w:name w:val="Основной текст Знак"/>
    <w:basedOn w:val="a0"/>
    <w:link w:val="af7"/>
    <w:rsid w:val="00BD1AFC"/>
    <w:rPr>
      <w:rFonts w:cs="Times New Roman"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E7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E701B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B310D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B310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b">
    <w:name w:val="Strong"/>
    <w:uiPriority w:val="22"/>
    <w:qFormat/>
    <w:rsid w:val="00B310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EPb//9hIgcIjZhN1VQSnjJ0xeA==">AMUW2mWiaoHJS9DARtiV53tsMJemTCb9S0noLZsZ2fjRZx2QxX6JYMCK8UVU9Mt4kgJA4FNhctWVF1xohLO8+UeV5KES1Z52pD/CU/J1yFtzxJRkwD7AyS9FVLDVTwEmiM7qtdVFHvS3nNVsi5J8WHST/AJaUqIKwJ7uUWKBUZR+9y6wkAcMHDN7P0KJ8+ZASAAm0cmlqEyk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28CEB0-38CE-4D0B-805B-982E6DD6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7526</Words>
  <Characters>42899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1</cp:lastModifiedBy>
  <cp:revision>3</cp:revision>
  <dcterms:created xsi:type="dcterms:W3CDTF">2024-09-20T13:37:00Z</dcterms:created>
  <dcterms:modified xsi:type="dcterms:W3CDTF">2024-10-04T07:16:00Z</dcterms:modified>
</cp:coreProperties>
</file>